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FD8EB" w14:textId="5AA1686F" w:rsidR="00413C84" w:rsidRPr="000712C0" w:rsidRDefault="000712C0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0712C0">
        <w:rPr>
          <w:rFonts w:cstheme="minorHAnsi"/>
          <w:b/>
          <w:color w:val="000000"/>
          <w:sz w:val="24"/>
          <w:szCs w:val="24"/>
        </w:rPr>
        <w:t>M</w:t>
      </w:r>
      <w:r w:rsidR="00AE4BE8">
        <w:rPr>
          <w:rFonts w:cstheme="minorHAnsi"/>
          <w:b/>
          <w:color w:val="000000"/>
          <w:sz w:val="24"/>
          <w:szCs w:val="24"/>
        </w:rPr>
        <w:t>2</w:t>
      </w:r>
      <w:r w:rsidR="00EF12E9">
        <w:rPr>
          <w:rFonts w:cstheme="minorHAnsi"/>
          <w:b/>
          <w:color w:val="000000"/>
          <w:sz w:val="24"/>
          <w:szCs w:val="24"/>
        </w:rPr>
        <w:t>71 Stronger</w:t>
      </w:r>
    </w:p>
    <w:p w14:paraId="17D16C37" w14:textId="5B9C55BD" w:rsidR="00413C84" w:rsidRPr="000712C0" w:rsidRDefault="00AE7F7C" w:rsidP="00413C84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AE7F7C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EF12E9">
        <w:rPr>
          <w:rFonts w:cstheme="minorHAnsi"/>
          <w:b/>
          <w:bCs/>
          <w:sz w:val="24"/>
          <w:szCs w:val="24"/>
        </w:rPr>
        <w:t>49</w:t>
      </w:r>
      <w:r w:rsidR="00413C84" w:rsidRPr="000712C0">
        <w:rPr>
          <w:rFonts w:cstheme="minorHAnsi"/>
          <w:b/>
          <w:bCs/>
          <w:sz w:val="24"/>
          <w:szCs w:val="24"/>
        </w:rPr>
        <w:t>,99 €</w:t>
      </w:r>
    </w:p>
    <w:p w14:paraId="248F1325" w14:textId="77777777" w:rsidR="00413C84" w:rsidRPr="000712C0" w:rsidRDefault="00413C84" w:rsidP="00C975C9">
      <w:pPr>
        <w:spacing w:after="0" w:line="240" w:lineRule="auto"/>
        <w:rPr>
          <w:sz w:val="24"/>
          <w:szCs w:val="24"/>
        </w:rPr>
      </w:pPr>
    </w:p>
    <w:p w14:paraId="40DCC7D1" w14:textId="77777777" w:rsidR="00EF12E9" w:rsidRPr="00EF12E9" w:rsidRDefault="00EF12E9" w:rsidP="00EF12E9">
      <w:pPr>
        <w:spacing w:after="0"/>
        <w:rPr>
          <w:sz w:val="24"/>
          <w:szCs w:val="24"/>
        </w:rPr>
      </w:pPr>
      <w:r w:rsidRPr="00EF12E9">
        <w:rPr>
          <w:sz w:val="24"/>
          <w:szCs w:val="24"/>
        </w:rPr>
        <w:t>Stronger our new helmet backpack: more versatile, more performant and total black.</w:t>
      </w:r>
    </w:p>
    <w:p w14:paraId="70EA6E25" w14:textId="77777777" w:rsidR="00EF12E9" w:rsidRPr="00EF12E9" w:rsidRDefault="00EF12E9" w:rsidP="00EF12E9">
      <w:pPr>
        <w:spacing w:after="0"/>
        <w:rPr>
          <w:sz w:val="24"/>
          <w:szCs w:val="24"/>
        </w:rPr>
      </w:pPr>
      <w:r w:rsidRPr="00EF12E9">
        <w:rPr>
          <w:sz w:val="24"/>
          <w:szCs w:val="24"/>
        </w:rPr>
        <w:t>Welcome to our new helmet backpack: more versatile, more performant and total black.</w:t>
      </w:r>
    </w:p>
    <w:p w14:paraId="6C907DBF" w14:textId="77777777" w:rsidR="00EF12E9" w:rsidRPr="00EF12E9" w:rsidRDefault="00EF12E9" w:rsidP="00EF12E9">
      <w:pPr>
        <w:spacing w:after="0"/>
        <w:rPr>
          <w:sz w:val="24"/>
          <w:szCs w:val="24"/>
        </w:rPr>
      </w:pPr>
      <w:r w:rsidRPr="00EF12E9">
        <w:rPr>
          <w:sz w:val="24"/>
          <w:szCs w:val="24"/>
        </w:rPr>
        <w:t>In the Stronger, we will find a double zip opening to facilitate the use and insertion of the helmet, an internal mesh pocket with zip and a pc port.</w:t>
      </w:r>
    </w:p>
    <w:p w14:paraId="1D28DA0D" w14:textId="7E34EF69" w:rsidR="00D11BA6" w:rsidRDefault="00EF12E9" w:rsidP="00EF12E9">
      <w:pPr>
        <w:spacing w:after="0"/>
        <w:rPr>
          <w:b/>
          <w:bCs/>
          <w:sz w:val="24"/>
          <w:szCs w:val="24"/>
        </w:rPr>
      </w:pPr>
      <w:r w:rsidRPr="00EF12E9">
        <w:rPr>
          <w:sz w:val="24"/>
          <w:szCs w:val="24"/>
        </w:rPr>
        <w:t>We also present two sliding volume containment straps positioned sideways, so that if the backpack is full in half, you can resize it to avoid abnormal movements.</w:t>
      </w:r>
    </w:p>
    <w:p w14:paraId="671928C9" w14:textId="77777777" w:rsidR="00AE4BE8" w:rsidRPr="000712C0" w:rsidRDefault="000712C0" w:rsidP="00AE4BE8">
      <w:pPr>
        <w:spacing w:after="0"/>
        <w:rPr>
          <w:rFonts w:cstheme="minorHAnsi"/>
          <w:sz w:val="24"/>
          <w:szCs w:val="24"/>
        </w:rPr>
      </w:pPr>
      <w:r w:rsidRPr="000712C0">
        <w:rPr>
          <w:rFonts w:cstheme="minorHAnsi"/>
          <w:b/>
          <w:bCs/>
          <w:color w:val="000000"/>
          <w:sz w:val="24"/>
          <w:szCs w:val="24"/>
        </w:rPr>
        <w:t xml:space="preserve">Color </w:t>
      </w:r>
      <w:r w:rsidR="00D11BA6">
        <w:rPr>
          <w:rFonts w:cstheme="minorHAnsi"/>
          <w:b/>
          <w:bCs/>
          <w:color w:val="000000"/>
          <w:sz w:val="24"/>
          <w:szCs w:val="24"/>
        </w:rPr>
        <w:t>and</w:t>
      </w:r>
      <w:r w:rsidRPr="000712C0">
        <w:rPr>
          <w:rFonts w:cstheme="minorHAnsi"/>
          <w:b/>
          <w:bCs/>
          <w:color w:val="000000"/>
          <w:sz w:val="24"/>
          <w:szCs w:val="24"/>
        </w:rPr>
        <w:t xml:space="preserve"> Dimension:</w:t>
      </w:r>
      <w:r w:rsidRPr="000712C0">
        <w:rPr>
          <w:rFonts w:cstheme="minorHAnsi"/>
          <w:color w:val="000000"/>
          <w:sz w:val="24"/>
          <w:szCs w:val="24"/>
        </w:rPr>
        <w:br/>
      </w:r>
      <w:r w:rsidR="00AE4BE8" w:rsidRPr="000712C0">
        <w:rPr>
          <w:rFonts w:cstheme="minorHAnsi"/>
          <w:sz w:val="24"/>
          <w:szCs w:val="24"/>
        </w:rPr>
        <w:t>Black</w:t>
      </w:r>
    </w:p>
    <w:p w14:paraId="783F97F5" w14:textId="77777777" w:rsidR="00EF12E9" w:rsidRDefault="00EF12E9" w:rsidP="00AE4BE8">
      <w:pPr>
        <w:spacing w:after="0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>35x51x22 cm</w:t>
      </w:r>
    </w:p>
    <w:p w14:paraId="111E2FDC" w14:textId="15C69D03" w:rsidR="00D11BA6" w:rsidRPr="00EF12E9" w:rsidRDefault="00EF12E9" w:rsidP="00AE4BE8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40</w:t>
      </w:r>
      <w:r w:rsidR="00AE4BE8" w:rsidRPr="000712C0">
        <w:rPr>
          <w:rFonts w:cstheme="minorHAnsi"/>
          <w:sz w:val="24"/>
          <w:szCs w:val="24"/>
        </w:rPr>
        <w:t>L</w:t>
      </w:r>
      <w:r w:rsidR="00AE4BE8" w:rsidRPr="000712C0">
        <w:rPr>
          <w:rFonts w:cstheme="minorHAnsi"/>
          <w:sz w:val="24"/>
          <w:szCs w:val="24"/>
        </w:rPr>
        <w:br/>
      </w:r>
      <w:r w:rsidR="00D11BA6">
        <w:rPr>
          <w:rFonts w:cstheme="minorHAnsi"/>
          <w:b/>
          <w:bCs/>
          <w:sz w:val="24"/>
          <w:szCs w:val="24"/>
        </w:rPr>
        <w:t>Composition</w:t>
      </w:r>
      <w:r w:rsidR="00D11BA6" w:rsidRPr="00062C5B">
        <w:rPr>
          <w:rFonts w:cstheme="minorHAnsi"/>
          <w:b/>
          <w:bCs/>
          <w:sz w:val="24"/>
          <w:szCs w:val="24"/>
        </w:rPr>
        <w:t>:</w:t>
      </w:r>
    </w:p>
    <w:p w14:paraId="5F0C8AC2" w14:textId="412AC2B1" w:rsidR="00D11BA6" w:rsidRPr="00D11BA6" w:rsidRDefault="00AE4BE8" w:rsidP="00D11BA6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</w:t>
      </w:r>
      <w:r w:rsidR="00D11BA6" w:rsidRPr="00D11BA6">
        <w:rPr>
          <w:rFonts w:cstheme="minorHAnsi"/>
          <w:sz w:val="24"/>
          <w:szCs w:val="24"/>
        </w:rPr>
        <w:t>olyester</w:t>
      </w:r>
    </w:p>
    <w:p w14:paraId="2197E23F" w14:textId="0437783E" w:rsidR="00D11BA6" w:rsidRPr="00D11BA6" w:rsidRDefault="00D11BA6" w:rsidP="00D11BA6">
      <w:pPr>
        <w:autoSpaceDE w:val="0"/>
        <w:autoSpaceDN w:val="0"/>
        <w:adjustRightInd w:val="0"/>
        <w:spacing w:after="0" w:line="240" w:lineRule="auto"/>
        <w:rPr>
          <w:rFonts w:ascii="PetalaProLight" w:hAnsi="PetalaProLight" w:cs="PetalaProLight"/>
          <w:sz w:val="14"/>
          <w:szCs w:val="14"/>
        </w:rPr>
      </w:pPr>
      <w:r w:rsidRPr="00B63814">
        <w:rPr>
          <w:rFonts w:cstheme="minorHAnsi"/>
          <w:b/>
          <w:bCs/>
          <w:sz w:val="24"/>
          <w:szCs w:val="24"/>
        </w:rPr>
        <w:t>Product Information:</w:t>
      </w:r>
    </w:p>
    <w:p w14:paraId="01E739D2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Backpack </w:t>
      </w:r>
    </w:p>
    <w:p w14:paraId="75104987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Laminated reflective inserts to increase night visibility </w:t>
      </w:r>
    </w:p>
    <w:p w14:paraId="63ED0D24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Double opening with zip to facilitate the insertion of the helmet </w:t>
      </w:r>
    </w:p>
    <w:p w14:paraId="5217659F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Inside net pockets with zip </w:t>
      </w:r>
    </w:p>
    <w:p w14:paraId="71B64C63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Pc pocket </w:t>
      </w:r>
    </w:p>
    <w:p w14:paraId="17A7A2F1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Handle for hand transport </w:t>
      </w:r>
    </w:p>
    <w:p w14:paraId="1C5082B4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Sliding lateral retaining straps </w:t>
      </w:r>
    </w:p>
    <w:p w14:paraId="373D306D" w14:textId="77777777" w:rsidR="00EF12E9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 xml:space="preserve">Adjustable shoulder straps with chest belt </w:t>
      </w:r>
    </w:p>
    <w:p w14:paraId="4A885110" w14:textId="1DDCB5F5" w:rsidR="00D336E8" w:rsidRPr="00D11BA6" w:rsidRDefault="00EF12E9" w:rsidP="00EF12E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EF12E9">
        <w:rPr>
          <w:rFonts w:cstheme="minorHAnsi"/>
          <w:sz w:val="24"/>
          <w:szCs w:val="24"/>
        </w:rPr>
        <w:t>Adjustable waist belt</w:t>
      </w:r>
    </w:p>
    <w:sectPr w:rsidR="00D336E8" w:rsidRPr="00D11BA6" w:rsidSect="00D336E8">
      <w:pgSz w:w="11906" w:h="16838"/>
      <w:pgMar w:top="232" w:right="232" w:bottom="232" w:left="23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etalaPro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7DB"/>
    <w:rsid w:val="00027437"/>
    <w:rsid w:val="00050361"/>
    <w:rsid w:val="000570B0"/>
    <w:rsid w:val="000712C0"/>
    <w:rsid w:val="002316BA"/>
    <w:rsid w:val="003564F8"/>
    <w:rsid w:val="0038612A"/>
    <w:rsid w:val="003A1E88"/>
    <w:rsid w:val="0041316C"/>
    <w:rsid w:val="00413C84"/>
    <w:rsid w:val="00577438"/>
    <w:rsid w:val="005D25DF"/>
    <w:rsid w:val="006053C0"/>
    <w:rsid w:val="006919E6"/>
    <w:rsid w:val="006F3B79"/>
    <w:rsid w:val="00715B0D"/>
    <w:rsid w:val="007F48BD"/>
    <w:rsid w:val="008603C0"/>
    <w:rsid w:val="00863E58"/>
    <w:rsid w:val="0086400A"/>
    <w:rsid w:val="00AE4BE8"/>
    <w:rsid w:val="00AE7F7C"/>
    <w:rsid w:val="00C247A7"/>
    <w:rsid w:val="00C975C9"/>
    <w:rsid w:val="00D11BA6"/>
    <w:rsid w:val="00D336E8"/>
    <w:rsid w:val="00D857DB"/>
    <w:rsid w:val="00EF12E9"/>
    <w:rsid w:val="00FE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AF032"/>
  <w15:chartTrackingRefBased/>
  <w15:docId w15:val="{2C951A9E-8FF4-488D-9D21-B2B03AE0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071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3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ERIKA</dc:creator>
  <cp:keywords/>
  <dc:description/>
  <cp:lastModifiedBy>ERIKA ERIKA</cp:lastModifiedBy>
  <cp:revision>16</cp:revision>
  <dcterms:created xsi:type="dcterms:W3CDTF">2021-10-26T13:43:00Z</dcterms:created>
  <dcterms:modified xsi:type="dcterms:W3CDTF">2025-10-23T14:42:00Z</dcterms:modified>
</cp:coreProperties>
</file>